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42C" w:rsidRDefault="00A0642C" w:rsidP="00A0642C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Утвержден </w:t>
      </w:r>
    </w:p>
    <w:p w:rsidR="00A0642C" w:rsidRDefault="00A0642C" w:rsidP="00A0642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</w:t>
      </w:r>
    </w:p>
    <w:p w:rsidR="00A0642C" w:rsidRDefault="00A0642C" w:rsidP="00A0642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Люберцы </w:t>
      </w:r>
    </w:p>
    <w:p w:rsidR="00A0642C" w:rsidRDefault="00A0642C" w:rsidP="00A0642C">
      <w:pPr>
        <w:jc w:val="right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A0642C" w:rsidRDefault="00A0642C" w:rsidP="00A0642C">
      <w:pPr>
        <w:jc w:val="right"/>
        <w:rPr>
          <w:sz w:val="28"/>
          <w:szCs w:val="28"/>
        </w:rPr>
      </w:pPr>
    </w:p>
    <w:p w:rsidR="00A0642C" w:rsidRDefault="00A0642C" w:rsidP="00A0642C">
      <w:pPr>
        <w:jc w:val="right"/>
        <w:rPr>
          <w:sz w:val="28"/>
          <w:szCs w:val="28"/>
        </w:rPr>
      </w:pPr>
      <w:r>
        <w:rPr>
          <w:sz w:val="28"/>
          <w:szCs w:val="28"/>
        </w:rPr>
        <w:t>от  11.12.2019г. № 338/41</w:t>
      </w:r>
    </w:p>
    <w:p w:rsidR="00A0642C" w:rsidRDefault="00A0642C" w:rsidP="00A0642C">
      <w:pPr>
        <w:jc w:val="right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автомобильных дорог общего пользования местного значения городского округа Люберцы, подлежащих ремонту с привлечением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Дорожного фонда Московской области в 2020 году</w:t>
      </w:r>
    </w:p>
    <w:p w:rsidR="00A0642C" w:rsidRDefault="00A0642C" w:rsidP="00A0642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250"/>
        <w:gridCol w:w="5950"/>
      </w:tblGrid>
      <w:tr w:rsidR="00A0642C" w:rsidTr="00A0642C">
        <w:trPr>
          <w:trHeight w:val="1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 (адрес)</w:t>
            </w:r>
          </w:p>
        </w:tc>
      </w:tr>
      <w:tr w:rsidR="00A0642C" w:rsidTr="00A0642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Гоголя</w:t>
            </w:r>
          </w:p>
        </w:tc>
      </w:tr>
      <w:tr w:rsidR="00A0642C" w:rsidTr="00A0642C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Воинов-Интернационалистов</w:t>
            </w:r>
          </w:p>
        </w:tc>
      </w:tr>
      <w:tr w:rsidR="00A0642C" w:rsidTr="00A0642C">
        <w:trPr>
          <w:trHeight w:val="3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Митрофанова</w:t>
            </w:r>
          </w:p>
        </w:tc>
      </w:tr>
      <w:tr w:rsidR="00A0642C" w:rsidTr="00A0642C">
        <w:trPr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Наташинская</w:t>
            </w:r>
            <w:proofErr w:type="spellEnd"/>
            <w:r>
              <w:rPr>
                <w:sz w:val="28"/>
                <w:szCs w:val="28"/>
              </w:rPr>
              <w:t xml:space="preserve"> (проектируемый проезд 6392)</w:t>
            </w:r>
          </w:p>
        </w:tc>
      </w:tr>
      <w:tr w:rsidR="00A0642C" w:rsidTr="00A0642C">
        <w:trPr>
          <w:trHeight w:val="4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Участок ул. К. Либкнехта (от </w:t>
            </w:r>
            <w:proofErr w:type="gramStart"/>
            <w:r>
              <w:rPr>
                <w:sz w:val="28"/>
                <w:szCs w:val="28"/>
              </w:rPr>
              <w:t>Парковой</w:t>
            </w:r>
            <w:proofErr w:type="gramEnd"/>
            <w:r>
              <w:rPr>
                <w:sz w:val="28"/>
                <w:szCs w:val="28"/>
              </w:rPr>
              <w:t xml:space="preserve"> до Новой)</w:t>
            </w:r>
          </w:p>
        </w:tc>
      </w:tr>
      <w:tr w:rsidR="00A0642C" w:rsidTr="00A0642C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3-е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/о, от д. 6 до д. 25</w:t>
            </w:r>
          </w:p>
        </w:tc>
      </w:tr>
      <w:tr w:rsidR="00A0642C" w:rsidTr="00A0642C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3-е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/о, от ул. </w:t>
            </w:r>
            <w:proofErr w:type="spellStart"/>
            <w:r>
              <w:rPr>
                <w:sz w:val="28"/>
                <w:szCs w:val="28"/>
              </w:rPr>
              <w:t>Полубоярова</w:t>
            </w:r>
            <w:proofErr w:type="spellEnd"/>
            <w:r>
              <w:rPr>
                <w:sz w:val="28"/>
                <w:szCs w:val="28"/>
              </w:rPr>
              <w:t xml:space="preserve"> вдоль д. 70, 72</w:t>
            </w:r>
          </w:p>
        </w:tc>
      </w:tr>
      <w:tr w:rsidR="00A0642C" w:rsidTr="00A0642C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3-е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/о, от ул. </w:t>
            </w:r>
            <w:proofErr w:type="spellStart"/>
            <w:r>
              <w:rPr>
                <w:sz w:val="28"/>
                <w:szCs w:val="28"/>
              </w:rPr>
              <w:t>Полубоярова</w:t>
            </w:r>
            <w:proofErr w:type="spellEnd"/>
            <w:r>
              <w:rPr>
                <w:sz w:val="28"/>
                <w:szCs w:val="28"/>
              </w:rPr>
              <w:t xml:space="preserve"> вдоль д. 90</w:t>
            </w:r>
          </w:p>
        </w:tc>
      </w:tr>
      <w:tr w:rsidR="00A0642C" w:rsidTr="00A0642C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Авиаторов</w:t>
            </w:r>
          </w:p>
        </w:tc>
      </w:tr>
      <w:tr w:rsidR="00A0642C" w:rsidTr="00A0642C">
        <w:trPr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Хлебозаводская от ул. Южная до ул. </w:t>
            </w:r>
            <w:proofErr w:type="spellStart"/>
            <w:r>
              <w:rPr>
                <w:sz w:val="28"/>
                <w:szCs w:val="28"/>
              </w:rPr>
              <w:t>Котельнический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</w:t>
            </w:r>
            <w:proofErr w:type="spellEnd"/>
            <w:r>
              <w:rPr>
                <w:sz w:val="28"/>
                <w:szCs w:val="28"/>
              </w:rPr>
              <w:t>-д</w:t>
            </w:r>
          </w:p>
        </w:tc>
      </w:tr>
      <w:tr w:rsidR="00A0642C" w:rsidTr="00A0642C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Люберцы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Третьего Интернационала</w:t>
            </w:r>
          </w:p>
        </w:tc>
      </w:tr>
      <w:tr w:rsidR="00A0642C" w:rsidTr="00A0642C">
        <w:trPr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п. </w:t>
            </w:r>
            <w:proofErr w:type="spellStart"/>
            <w:r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2-я Заводская</w:t>
            </w:r>
          </w:p>
        </w:tc>
      </w:tr>
      <w:tr w:rsidR="00A0642C" w:rsidTr="00A0642C">
        <w:trPr>
          <w:trHeight w:val="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п. </w:t>
            </w:r>
            <w:proofErr w:type="spellStart"/>
            <w:r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Карла Маркса, от ул. Карла Маркса, 117.21 до ул. Федянина д.16</w:t>
            </w:r>
          </w:p>
        </w:tc>
      </w:tr>
      <w:tr w:rsidR="00A0642C" w:rsidTr="00A0642C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п. </w:t>
            </w:r>
            <w:proofErr w:type="spellStart"/>
            <w:r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Вокзальная д. 41 к ул. 1-я Первомайская, д. 28</w:t>
            </w:r>
          </w:p>
        </w:tc>
      </w:tr>
      <w:tr w:rsidR="00A0642C" w:rsidTr="00A0642C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</w:p>
        </w:tc>
      </w:tr>
      <w:tr w:rsidR="00A0642C" w:rsidTr="00A0642C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п. Октябрьский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Пролетарская</w:t>
            </w:r>
          </w:p>
        </w:tc>
      </w:tr>
      <w:tr w:rsidR="00A0642C" w:rsidTr="00A0642C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п. Октябрьский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Текстильщиков</w:t>
            </w:r>
          </w:p>
        </w:tc>
      </w:tr>
      <w:tr w:rsidR="00A0642C" w:rsidTr="00A0642C">
        <w:trPr>
          <w:trHeight w:val="3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Томилино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ул. Гаршина, к 448 военной базе</w:t>
            </w:r>
          </w:p>
        </w:tc>
      </w:tr>
      <w:tr w:rsidR="00A0642C" w:rsidTr="00A0642C">
        <w:trPr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Томилино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Горбунова на пересечении с Никитина</w:t>
            </w:r>
          </w:p>
        </w:tc>
      </w:tr>
      <w:tr w:rsidR="00A0642C" w:rsidTr="00A0642C">
        <w:trPr>
          <w:trHeight w:val="4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proofErr w:type="spellStart"/>
            <w:r>
              <w:rPr>
                <w:sz w:val="28"/>
                <w:szCs w:val="28"/>
              </w:rPr>
              <w:t>Егорово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Комсомольская</w:t>
            </w:r>
          </w:p>
        </w:tc>
      </w:tr>
      <w:tr w:rsidR="00A0642C" w:rsidTr="00A0642C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Чкалово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Горького</w:t>
            </w:r>
          </w:p>
        </w:tc>
      </w:tr>
      <w:tr w:rsidR="00A0642C" w:rsidTr="00A0642C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Токарево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Горького</w:t>
            </w:r>
          </w:p>
        </w:tc>
      </w:tr>
      <w:tr w:rsidR="00A0642C" w:rsidTr="00A0642C">
        <w:trPr>
          <w:trHeight w:val="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Токарево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Луговая</w:t>
            </w:r>
          </w:p>
        </w:tc>
      </w:tr>
      <w:tr w:rsidR="00A0642C" w:rsidTr="00A0642C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1-я Красная Заря (1 уч.)</w:t>
            </w:r>
          </w:p>
        </w:tc>
      </w:tr>
      <w:tr w:rsidR="00A0642C" w:rsidTr="00A0642C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Прудовая</w:t>
            </w:r>
          </w:p>
        </w:tc>
      </w:tr>
      <w:tr w:rsidR="00A0642C" w:rsidTr="00A0642C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Старые овражки</w:t>
            </w:r>
          </w:p>
        </w:tc>
      </w:tr>
      <w:tr w:rsidR="00A0642C" w:rsidTr="00A0642C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Островского</w:t>
            </w:r>
          </w:p>
        </w:tc>
      </w:tr>
      <w:tr w:rsidR="00A0642C" w:rsidTr="00A0642C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Спортивная</w:t>
            </w:r>
          </w:p>
        </w:tc>
      </w:tr>
      <w:tr w:rsidR="00A0642C" w:rsidTr="00A0642C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Белинского</w:t>
            </w:r>
          </w:p>
        </w:tc>
      </w:tr>
      <w:tr w:rsidR="00A0642C" w:rsidTr="00A0642C">
        <w:trPr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Цветная</w:t>
            </w:r>
          </w:p>
        </w:tc>
      </w:tr>
      <w:tr w:rsidR="00A0642C" w:rsidTr="00A0642C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Проезд между 1-й и 2-й </w:t>
            </w:r>
            <w:proofErr w:type="gramStart"/>
            <w:r>
              <w:rPr>
                <w:sz w:val="28"/>
                <w:szCs w:val="28"/>
              </w:rPr>
              <w:t>Первомайской</w:t>
            </w:r>
            <w:proofErr w:type="gramEnd"/>
            <w:r>
              <w:rPr>
                <w:sz w:val="28"/>
                <w:szCs w:val="28"/>
              </w:rPr>
              <w:t xml:space="preserve"> улицами</w:t>
            </w:r>
          </w:p>
        </w:tc>
      </w:tr>
      <w:tr w:rsidR="00A0642C" w:rsidTr="00A0642C">
        <w:trPr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Красноармейская</w:t>
            </w:r>
          </w:p>
        </w:tc>
      </w:tr>
      <w:tr w:rsidR="00A0642C" w:rsidTr="00A0642C">
        <w:trPr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Полевая</w:t>
            </w:r>
          </w:p>
        </w:tc>
      </w:tr>
      <w:tr w:rsidR="00A0642C" w:rsidTr="00A0642C">
        <w:trPr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п. </w:t>
            </w:r>
            <w:proofErr w:type="spellStart"/>
            <w:r>
              <w:rPr>
                <w:sz w:val="28"/>
                <w:szCs w:val="28"/>
              </w:rPr>
              <w:t>Малаховка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642C" w:rsidRDefault="00A064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Добролюбова</w:t>
            </w:r>
          </w:p>
        </w:tc>
      </w:tr>
    </w:tbl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center"/>
        <w:rPr>
          <w:sz w:val="28"/>
          <w:szCs w:val="28"/>
        </w:rPr>
      </w:pPr>
    </w:p>
    <w:p w:rsidR="00A0642C" w:rsidRDefault="00A0642C" w:rsidP="00A0642C">
      <w:pPr>
        <w:jc w:val="both"/>
        <w:rPr>
          <w:sz w:val="28"/>
          <w:szCs w:val="28"/>
        </w:rPr>
      </w:pPr>
    </w:p>
    <w:p w:rsidR="00974725" w:rsidRDefault="00974725"/>
    <w:sectPr w:rsidR="00974725" w:rsidSect="00A064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43"/>
    <w:rsid w:val="002B1943"/>
    <w:rsid w:val="00974725"/>
    <w:rsid w:val="00A0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2019-12-13T08:54:00Z</dcterms:created>
  <dcterms:modified xsi:type="dcterms:W3CDTF">2019-12-13T08:54:00Z</dcterms:modified>
</cp:coreProperties>
</file>